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baseline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方正小标宋简体"/>
          <w:sz w:val="32"/>
          <w:szCs w:val="32"/>
        </w:rPr>
        <w:t xml:space="preserve">：  </w:t>
      </w:r>
    </w:p>
    <w:p>
      <w:pPr>
        <w:rPr>
          <w:rFonts w:hint="default"/>
          <w:lang w:val="en-US" w:eastAsia="zh-CN"/>
        </w:rPr>
      </w:pPr>
    </w:p>
    <w:p>
      <w:pPr>
        <w:shd w:val="clear"/>
        <w:ind w:firstLine="0" w:firstLineChars="0"/>
        <w:jc w:val="left"/>
        <w:rPr>
          <w:rFonts w:ascii="Times New Roman" w:hAnsi="Times New Roman" w:eastAsia="方正小标宋简体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 xml:space="preserve"> </w:t>
      </w:r>
      <w:r>
        <w:rPr>
          <w:rFonts w:ascii="Times New Roman" w:hAnsi="Times New Roman" w:eastAsia="方正小标宋简体" w:cs="Times New Roman"/>
          <w:b w:val="0"/>
          <w:kern w:val="2"/>
          <w:sz w:val="32"/>
          <w:szCs w:val="32"/>
        </w:rPr>
        <w:t>四川银行境内受理银联特约商户不积分商户类别码清单</w:t>
      </w:r>
    </w:p>
    <w:p>
      <w:pPr>
        <w:shd w:val="clear"/>
        <w:ind w:firstLine="422" w:firstLineChars="200"/>
        <w:jc w:val="center"/>
        <w:rPr>
          <w:rFonts w:ascii="仿宋_GB2312" w:hAnsi="宋体" w:eastAsia="仿宋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51" w:type="dxa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6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行业类型</w:t>
            </w:r>
          </w:p>
        </w:tc>
        <w:tc>
          <w:tcPr>
            <w:tcW w:w="6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商户类别码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零售业</w:t>
            </w:r>
          </w:p>
        </w:tc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5271、5511、5521、5542、5551、5561、5571、5592、5598、5599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房地产与金融业</w:t>
            </w:r>
          </w:p>
        </w:tc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1520、1771、7013、5933、6010、6011、6012、6015、6051、6211、5960、6300、6400、6500、6761、9498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居民服务与商业服务</w:t>
            </w:r>
          </w:p>
        </w:tc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4900、7299、763、7276、7277、7399、4789、4814、4899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教育、卫生、福利及其他政府服务</w:t>
            </w:r>
          </w:p>
        </w:tc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8211、8220、8241、8244、8249、8351、8299、8011、8021、8031、8041、8042、8049、8050、8062、8071、8099、8641、8651、8661、8699、8398、9211、9222、9223、9311、9400、9399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批发商户</w:t>
            </w:r>
          </w:p>
        </w:tc>
        <w:tc>
          <w:tcPr>
            <w:tcW w:w="6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4458、5013、5021、5039、5044、5045、5047、5051、5065、5072、5074、5111、5122、5131、5137、5139、5172、5192、5193、5198、5398、5099、5199、5046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00" w:lineRule="exact"/>
    </w:pPr>
    <w:rPr>
      <w:rFonts w:ascii="??" w:hAnsi="??" w:eastAsia="Times New Roman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2023-10-25T09:38:27Z</dcterms:created>
  <dc:creator>hexiaowen</dc:creator>
  <cp:lastModifiedBy>hexiaowen</cp:lastModifiedBy>
  <dcterms:modified xsi:type="dcterms:W3CDTF">2023-10-25T09:38:38Z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C7EF958814854DA1B30378DE2697AF0E</vt:lpwstr>
  </property>
</Properties>
</file>